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74B" w:rsidRDefault="0050274B">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50274B" w:rsidRDefault="0050274B">
      <w:pPr>
        <w:widowControl w:val="0"/>
        <w:autoSpaceDE w:val="0"/>
        <w:autoSpaceDN w:val="0"/>
        <w:adjustRightInd w:val="0"/>
        <w:spacing w:after="0" w:line="240" w:lineRule="auto"/>
        <w:outlineLvl w:val="0"/>
        <w:rPr>
          <w:rFonts w:ascii="Calibri" w:hAnsi="Calibri" w:cs="Calibri"/>
        </w:rPr>
      </w:pPr>
    </w:p>
    <w:p w:rsidR="0050274B" w:rsidRDefault="0050274B">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ГЛАВА РЕСПУБЛИКИ КОМИ</w:t>
      </w:r>
    </w:p>
    <w:p w:rsidR="0050274B" w:rsidRDefault="0050274B">
      <w:pPr>
        <w:widowControl w:val="0"/>
        <w:autoSpaceDE w:val="0"/>
        <w:autoSpaceDN w:val="0"/>
        <w:adjustRightInd w:val="0"/>
        <w:spacing w:after="0" w:line="240" w:lineRule="auto"/>
        <w:jc w:val="center"/>
        <w:rPr>
          <w:rFonts w:ascii="Calibri" w:hAnsi="Calibri" w:cs="Calibri"/>
          <w:b/>
          <w:bCs/>
        </w:rPr>
      </w:pP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6 июля 2012 г. N 80</w:t>
      </w:r>
    </w:p>
    <w:p w:rsidR="0050274B" w:rsidRDefault="0050274B">
      <w:pPr>
        <w:widowControl w:val="0"/>
        <w:autoSpaceDE w:val="0"/>
        <w:autoSpaceDN w:val="0"/>
        <w:adjustRightInd w:val="0"/>
        <w:spacing w:after="0" w:line="240" w:lineRule="auto"/>
        <w:jc w:val="center"/>
        <w:rPr>
          <w:rFonts w:ascii="Calibri" w:hAnsi="Calibri" w:cs="Calibri"/>
          <w:b/>
          <w:bCs/>
        </w:rPr>
      </w:pP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ПРОВЕРКЕ ДОСТОВЕРНОСТИ И ПОЛНОТЫ СВЕДЕНИЙ,</w:t>
      </w:r>
    </w:p>
    <w:p w:rsidR="0050274B" w:rsidRDefault="0050274B">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ПРЕДСТАВЛЯЕМЫХ</w:t>
      </w:r>
      <w:proofErr w:type="gramEnd"/>
      <w:r>
        <w:rPr>
          <w:rFonts w:ascii="Calibri" w:hAnsi="Calibri" w:cs="Calibri"/>
          <w:b/>
          <w:bCs/>
        </w:rPr>
        <w:t xml:space="preserve"> ГРАЖДАНАМИ, ПРЕТЕНДУЮЩИМИ НА ЗАМЕЩЕНИЕ</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ДОЛЖНОСТЕЙ РЕСПУБЛИКИ КОМИ, И ЛИЦАМИ,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ЗАМЕЩАЮЩИМИ ГОСУДАРСТВЕННЫЕ ДОЛЖНОСТИ РЕСПУБЛИКИ КОМИ,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СОБЛЮДЕНИЯ ОГРАНИЧЕНИЙ ЛИЦАМИ, ЗАМЕЩАЮЩИМИ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ГОСУДАРСТВЕННЫЕ ДОЛЖНОСТИ РЕСПУБЛИКИ КОМИ</w:t>
      </w:r>
    </w:p>
    <w:p w:rsidR="0050274B" w:rsidRDefault="0050274B">
      <w:pPr>
        <w:widowControl w:val="0"/>
        <w:autoSpaceDE w:val="0"/>
        <w:autoSpaceDN w:val="0"/>
        <w:adjustRightInd w:val="0"/>
        <w:spacing w:after="0" w:line="240" w:lineRule="auto"/>
        <w:jc w:val="center"/>
        <w:rPr>
          <w:rFonts w:ascii="Calibri" w:hAnsi="Calibri" w:cs="Calibri"/>
        </w:rPr>
      </w:pPr>
    </w:p>
    <w:p w:rsidR="0050274B" w:rsidRDefault="0050274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Указов Главы РК от 19.09.2012 </w:t>
      </w:r>
      <w:hyperlink r:id="rId6" w:history="1">
        <w:r>
          <w:rPr>
            <w:rFonts w:ascii="Calibri" w:hAnsi="Calibri" w:cs="Calibri"/>
            <w:color w:val="0000FF"/>
          </w:rPr>
          <w:t>N 114</w:t>
        </w:r>
      </w:hyperlink>
      <w:r>
        <w:rPr>
          <w:rFonts w:ascii="Calibri" w:hAnsi="Calibri" w:cs="Calibri"/>
        </w:rPr>
        <w:t>,</w:t>
      </w:r>
      <w:proofErr w:type="gramEnd"/>
    </w:p>
    <w:p w:rsidR="0050274B" w:rsidRDefault="0050274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11.12.2012 </w:t>
      </w:r>
      <w:hyperlink r:id="rId7" w:history="1">
        <w:r>
          <w:rPr>
            <w:rFonts w:ascii="Calibri" w:hAnsi="Calibri" w:cs="Calibri"/>
            <w:color w:val="0000FF"/>
          </w:rPr>
          <w:t>N 149</w:t>
        </w:r>
      </w:hyperlink>
      <w:r>
        <w:rPr>
          <w:rFonts w:ascii="Calibri" w:hAnsi="Calibri" w:cs="Calibri"/>
        </w:rPr>
        <w:t xml:space="preserve">, от 21.08.2013 </w:t>
      </w:r>
      <w:hyperlink r:id="rId8" w:history="1">
        <w:r>
          <w:rPr>
            <w:rFonts w:ascii="Calibri" w:hAnsi="Calibri" w:cs="Calibri"/>
            <w:color w:val="0000FF"/>
          </w:rPr>
          <w:t>N 102</w:t>
        </w:r>
      </w:hyperlink>
      <w:r>
        <w:rPr>
          <w:rFonts w:ascii="Calibri" w:hAnsi="Calibri" w:cs="Calibri"/>
        </w:rPr>
        <w:t>,</w:t>
      </w:r>
    </w:p>
    <w:p w:rsidR="0050274B" w:rsidRDefault="0050274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16.10.2014 </w:t>
      </w:r>
      <w:hyperlink r:id="rId9" w:history="1">
        <w:r>
          <w:rPr>
            <w:rFonts w:ascii="Calibri" w:hAnsi="Calibri" w:cs="Calibri"/>
            <w:color w:val="0000FF"/>
          </w:rPr>
          <w:t>N 109</w:t>
        </w:r>
      </w:hyperlink>
      <w:r>
        <w:rPr>
          <w:rFonts w:ascii="Calibri" w:hAnsi="Calibri" w:cs="Calibri"/>
        </w:rPr>
        <w:t xml:space="preserve">, от 30.12.2014 </w:t>
      </w:r>
      <w:hyperlink r:id="rId10" w:history="1">
        <w:r>
          <w:rPr>
            <w:rFonts w:ascii="Calibri" w:hAnsi="Calibri" w:cs="Calibri"/>
            <w:color w:val="0000FF"/>
          </w:rPr>
          <w:t>N 153</w:t>
        </w:r>
      </w:hyperlink>
      <w:r>
        <w:rPr>
          <w:rFonts w:ascii="Calibri" w:hAnsi="Calibri" w:cs="Calibri"/>
        </w:rPr>
        <w:t>)</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w:t>
      </w:r>
      <w:hyperlink r:id="rId11" w:history="1">
        <w:r>
          <w:rPr>
            <w:rFonts w:ascii="Calibri" w:hAnsi="Calibri" w:cs="Calibri"/>
            <w:color w:val="0000FF"/>
          </w:rPr>
          <w:t>Указом</w:t>
        </w:r>
      </w:hyperlink>
      <w:r>
        <w:rPr>
          <w:rFonts w:ascii="Calibri" w:hAnsi="Calibri" w:cs="Calibri"/>
        </w:rPr>
        <w:t xml:space="preserve">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w:t>
      </w:r>
      <w:hyperlink r:id="rId12" w:history="1">
        <w:r>
          <w:rPr>
            <w:rFonts w:ascii="Calibri" w:hAnsi="Calibri" w:cs="Calibri"/>
            <w:color w:val="0000FF"/>
          </w:rPr>
          <w:t>Законом</w:t>
        </w:r>
      </w:hyperlink>
      <w:r>
        <w:rPr>
          <w:rFonts w:ascii="Calibri" w:hAnsi="Calibri" w:cs="Calibri"/>
        </w:rPr>
        <w:t xml:space="preserve"> Республики Коми "О противодействии коррупции в Республике Коми" постановляю:</w:t>
      </w:r>
      <w:proofErr w:type="gramEnd"/>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Утвердить </w:t>
      </w:r>
      <w:hyperlink w:anchor="Par38" w:history="1">
        <w:r>
          <w:rPr>
            <w:rFonts w:ascii="Calibri" w:hAnsi="Calibri" w:cs="Calibri"/>
            <w:color w:val="0000FF"/>
          </w:rPr>
          <w:t>Положение</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государственных должностей Республики Коми, и лицами, замещающими государственные должности Республики Коми, и соблюдения ограничений лицами, замещающими государственные должности Республики Коми, согласно приложению.</w:t>
      </w:r>
      <w:proofErr w:type="gramEnd"/>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Руководителям органов государственной власти Республики Коми, государственных органов Республики Коми принять меры по обеспечению исполнения </w:t>
      </w:r>
      <w:hyperlink w:anchor="Par38" w:history="1">
        <w:r>
          <w:rPr>
            <w:rFonts w:ascii="Calibri" w:hAnsi="Calibri" w:cs="Calibri"/>
            <w:color w:val="0000FF"/>
          </w:rPr>
          <w:t>Положения</w:t>
        </w:r>
      </w:hyperlink>
      <w:r>
        <w:rPr>
          <w:rFonts w:ascii="Calibri" w:hAnsi="Calibri" w:cs="Calibri"/>
        </w:rPr>
        <w:t>, утвержденного настоящим Указом.</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Признать утратившими силу:</w:t>
      </w:r>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13" w:history="1">
        <w:proofErr w:type="gramStart"/>
        <w:r>
          <w:rPr>
            <w:rFonts w:ascii="Calibri" w:hAnsi="Calibri" w:cs="Calibri"/>
            <w:color w:val="0000FF"/>
          </w:rPr>
          <w:t>Указ</w:t>
        </w:r>
      </w:hyperlink>
      <w:r>
        <w:rPr>
          <w:rFonts w:ascii="Calibri" w:hAnsi="Calibri" w:cs="Calibri"/>
        </w:rPr>
        <w:t xml:space="preserve"> Главы Республики Коми от 20 января 2010 г. N 14 "О проверке достоверности и полноты сведений, представляемых гражданами, претендующими на замещение государственных должностей Республики Коми, и лицами, замещающими государственные должности Республики Коми, и соблюдения ограничений лицами, замещающими государственные должности Республики Коми";</w:t>
      </w:r>
      <w:proofErr w:type="gramEnd"/>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пункт 3</w:t>
        </w:r>
      </w:hyperlink>
      <w:r>
        <w:rPr>
          <w:rFonts w:ascii="Calibri" w:hAnsi="Calibri" w:cs="Calibri"/>
        </w:rPr>
        <w:t xml:space="preserve"> приложения к Указу Главы Республики Коми от 9 сентября 2010 г. N 130 "О мерах по реализации отдельных положений федерального законодательства о противодействии коррупции".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Настоящий Указ вступает в силу через 10 дней после его официального опубликования.</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t>Глава Республики Коми</w:t>
      </w: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t>В.ГАЙЗЕР</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jc w:val="right"/>
        <w:outlineLvl w:val="0"/>
        <w:rPr>
          <w:rFonts w:ascii="Calibri" w:hAnsi="Calibri" w:cs="Calibri"/>
        </w:rPr>
      </w:pPr>
      <w:bookmarkStart w:id="1" w:name="Par32"/>
      <w:bookmarkEnd w:id="1"/>
      <w:r>
        <w:rPr>
          <w:rFonts w:ascii="Calibri" w:hAnsi="Calibri" w:cs="Calibri"/>
        </w:rPr>
        <w:t>Утверждено</w:t>
      </w: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t>Указом</w:t>
      </w: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t>Главы Республики Коми</w:t>
      </w: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6 июля 2012 г. N 80</w:t>
      </w:r>
    </w:p>
    <w:p w:rsidR="0050274B" w:rsidRDefault="0050274B">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jc w:val="center"/>
        <w:rPr>
          <w:rFonts w:ascii="Calibri" w:hAnsi="Calibri" w:cs="Calibri"/>
          <w:b/>
          <w:bCs/>
        </w:rPr>
      </w:pPr>
      <w:bookmarkStart w:id="2" w:name="Par38"/>
      <w:bookmarkEnd w:id="2"/>
      <w:r>
        <w:rPr>
          <w:rFonts w:ascii="Calibri" w:hAnsi="Calibri" w:cs="Calibri"/>
          <w:b/>
          <w:bCs/>
        </w:rPr>
        <w:t>ПОЛОЖЕНИЕ</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ПРОВЕРКЕ ДОСТОВЕРНОСТИ И ПОЛНОТЫ СВЕДЕНИЙ,</w:t>
      </w:r>
    </w:p>
    <w:p w:rsidR="0050274B" w:rsidRDefault="0050274B">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ПРЕДСТАВЛЯЕМЫХ</w:t>
      </w:r>
      <w:proofErr w:type="gramEnd"/>
      <w:r>
        <w:rPr>
          <w:rFonts w:ascii="Calibri" w:hAnsi="Calibri" w:cs="Calibri"/>
          <w:b/>
          <w:bCs/>
        </w:rPr>
        <w:t xml:space="preserve"> ГРАЖДАНАМИ, ПРЕТЕНДУЮЩИМИ НА ЗАМЕЩЕНИЕ</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ДОЛЖНОСТЕЙ РЕСПУБЛИКИ КОМИ, И ЛИЦАМИ,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ЗАМЕЩАЮЩИМИ ГОСУДАРСТВЕННЫЕ ДОЛЖНОСТИ РЕСПУБЛИКИ КОМИ,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СОБЛЮДЕНИЯ ОГРАНИЧЕНИЙ ЛИЦАМИ, ЗАМЕЩАЮЩИМИ</w:t>
      </w:r>
    </w:p>
    <w:p w:rsidR="0050274B" w:rsidRDefault="0050274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ГОСУДАРСТВЕННЫЕ ДОЛЖНОСТИ РЕСПУБЛИКИ КОМИ</w:t>
      </w:r>
    </w:p>
    <w:p w:rsidR="0050274B" w:rsidRDefault="0050274B">
      <w:pPr>
        <w:widowControl w:val="0"/>
        <w:autoSpaceDE w:val="0"/>
        <w:autoSpaceDN w:val="0"/>
        <w:adjustRightInd w:val="0"/>
        <w:spacing w:after="0" w:line="240" w:lineRule="auto"/>
        <w:jc w:val="center"/>
        <w:rPr>
          <w:rFonts w:ascii="Calibri" w:hAnsi="Calibri" w:cs="Calibri"/>
        </w:rPr>
      </w:pPr>
    </w:p>
    <w:p w:rsidR="0050274B" w:rsidRDefault="0050274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Указов Главы РК от 19.09.2012 </w:t>
      </w:r>
      <w:hyperlink r:id="rId15" w:history="1">
        <w:r>
          <w:rPr>
            <w:rFonts w:ascii="Calibri" w:hAnsi="Calibri" w:cs="Calibri"/>
            <w:color w:val="0000FF"/>
          </w:rPr>
          <w:t>N 114</w:t>
        </w:r>
      </w:hyperlink>
      <w:r>
        <w:rPr>
          <w:rFonts w:ascii="Calibri" w:hAnsi="Calibri" w:cs="Calibri"/>
        </w:rPr>
        <w:t>,</w:t>
      </w:r>
      <w:proofErr w:type="gramEnd"/>
    </w:p>
    <w:p w:rsidR="0050274B" w:rsidRDefault="0050274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11.12.2012 </w:t>
      </w:r>
      <w:hyperlink r:id="rId16" w:history="1">
        <w:r>
          <w:rPr>
            <w:rFonts w:ascii="Calibri" w:hAnsi="Calibri" w:cs="Calibri"/>
            <w:color w:val="0000FF"/>
          </w:rPr>
          <w:t>N 149</w:t>
        </w:r>
      </w:hyperlink>
      <w:r>
        <w:rPr>
          <w:rFonts w:ascii="Calibri" w:hAnsi="Calibri" w:cs="Calibri"/>
        </w:rPr>
        <w:t xml:space="preserve">, от 21.08.2013 </w:t>
      </w:r>
      <w:hyperlink r:id="rId17" w:history="1">
        <w:r>
          <w:rPr>
            <w:rFonts w:ascii="Calibri" w:hAnsi="Calibri" w:cs="Calibri"/>
            <w:color w:val="0000FF"/>
          </w:rPr>
          <w:t>N 102</w:t>
        </w:r>
      </w:hyperlink>
      <w:r>
        <w:rPr>
          <w:rFonts w:ascii="Calibri" w:hAnsi="Calibri" w:cs="Calibri"/>
        </w:rPr>
        <w:t>,</w:t>
      </w:r>
    </w:p>
    <w:p w:rsidR="0050274B" w:rsidRDefault="0050274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16.10.2014 </w:t>
      </w:r>
      <w:hyperlink r:id="rId18" w:history="1">
        <w:r>
          <w:rPr>
            <w:rFonts w:ascii="Calibri" w:hAnsi="Calibri" w:cs="Calibri"/>
            <w:color w:val="0000FF"/>
          </w:rPr>
          <w:t>N 109</w:t>
        </w:r>
      </w:hyperlink>
      <w:r>
        <w:rPr>
          <w:rFonts w:ascii="Calibri" w:hAnsi="Calibri" w:cs="Calibri"/>
        </w:rPr>
        <w:t xml:space="preserve">, от 30.12.2014 </w:t>
      </w:r>
      <w:hyperlink r:id="rId19" w:history="1">
        <w:r>
          <w:rPr>
            <w:rFonts w:ascii="Calibri" w:hAnsi="Calibri" w:cs="Calibri"/>
            <w:color w:val="0000FF"/>
          </w:rPr>
          <w:t>N 153</w:t>
        </w:r>
      </w:hyperlink>
      <w:r>
        <w:rPr>
          <w:rFonts w:ascii="Calibri" w:hAnsi="Calibri" w:cs="Calibri"/>
        </w:rPr>
        <w:t>)</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ind w:firstLine="540"/>
        <w:jc w:val="both"/>
        <w:rPr>
          <w:rFonts w:ascii="Calibri" w:hAnsi="Calibri" w:cs="Calibri"/>
        </w:rPr>
      </w:pPr>
      <w:bookmarkStart w:id="3" w:name="Par50"/>
      <w:bookmarkEnd w:id="3"/>
      <w:r>
        <w:rPr>
          <w:rFonts w:ascii="Calibri" w:hAnsi="Calibri" w:cs="Calibri"/>
        </w:rPr>
        <w:t>1. Настоящим Положением определяется порядок осуществления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государственных должностей Республики Коми в системе исполнительной власти Республики Коми, указанных в </w:t>
      </w:r>
      <w:hyperlink r:id="rId20" w:history="1">
        <w:r>
          <w:rPr>
            <w:rFonts w:ascii="Calibri" w:hAnsi="Calibri" w:cs="Calibri"/>
            <w:color w:val="0000FF"/>
          </w:rPr>
          <w:t>пунктах 2</w:t>
        </w:r>
      </w:hyperlink>
      <w:r>
        <w:rPr>
          <w:rFonts w:ascii="Calibri" w:hAnsi="Calibri" w:cs="Calibri"/>
        </w:rPr>
        <w:t xml:space="preserve"> - </w:t>
      </w:r>
      <w:hyperlink r:id="rId21" w:history="1">
        <w:r>
          <w:rPr>
            <w:rFonts w:ascii="Calibri" w:hAnsi="Calibri" w:cs="Calibri"/>
            <w:color w:val="0000FF"/>
          </w:rPr>
          <w:t>12 части 1 статьи 3</w:t>
        </w:r>
      </w:hyperlink>
      <w:r>
        <w:rPr>
          <w:rFonts w:ascii="Calibri" w:hAnsi="Calibri" w:cs="Calibri"/>
        </w:rPr>
        <w:t xml:space="preserve"> Закона Республики Коми от 26 декабря 2013 г. N 140-РЗ "О Главе Республики Коми, Правительстве Республики Коми и органах в системе исполнительной власти</w:t>
      </w:r>
      <w:proofErr w:type="gramEnd"/>
      <w:r>
        <w:rPr>
          <w:rFonts w:ascii="Calibri" w:hAnsi="Calibri" w:cs="Calibri"/>
        </w:rPr>
        <w:t xml:space="preserve"> </w:t>
      </w:r>
      <w:proofErr w:type="gramStart"/>
      <w:r>
        <w:rPr>
          <w:rFonts w:ascii="Calibri" w:hAnsi="Calibri" w:cs="Calibri"/>
        </w:rPr>
        <w:t>Республики Коми" (далее - государственные должности Республики Коми в системе исполнительной власти Республики Коми), Руководителя Аппарата Государственного Совета Республики Коми, Председателя Контрольно-счетной палаты Республики Коми, председателя Избирательной комиссии Республики Коми, заместителя председателя Избирательной комиссии Республики Коми, секретаря Избирательной комиссии Республики Коми, председателя территориальной избирательной комиссии в Республике Коми (далее - граждане), и лицами, замещающими указанные государственные должности Республики Коми (далее - лица, замещающие</w:t>
      </w:r>
      <w:proofErr w:type="gramEnd"/>
      <w:r>
        <w:rPr>
          <w:rFonts w:ascii="Calibri" w:hAnsi="Calibri" w:cs="Calibri"/>
        </w:rPr>
        <w:t xml:space="preserve"> государственные должности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Главы РК от 16.10.2014 </w:t>
      </w:r>
      <w:hyperlink r:id="rId22" w:history="1">
        <w:r>
          <w:rPr>
            <w:rFonts w:ascii="Calibri" w:hAnsi="Calibri" w:cs="Calibri"/>
            <w:color w:val="0000FF"/>
          </w:rPr>
          <w:t>N 109</w:t>
        </w:r>
      </w:hyperlink>
      <w:r>
        <w:rPr>
          <w:rFonts w:ascii="Calibri" w:hAnsi="Calibri" w:cs="Calibri"/>
        </w:rPr>
        <w:t xml:space="preserve">, от 30.12.2014 </w:t>
      </w:r>
      <w:hyperlink r:id="rId23" w:history="1">
        <w:r>
          <w:rPr>
            <w:rFonts w:ascii="Calibri" w:hAnsi="Calibri" w:cs="Calibri"/>
            <w:color w:val="0000FF"/>
          </w:rPr>
          <w:t>N 153</w:t>
        </w:r>
      </w:hyperlink>
      <w:r>
        <w:rPr>
          <w:rFonts w:ascii="Calibri" w:hAnsi="Calibri" w:cs="Calibri"/>
        </w:rPr>
        <w:t>)</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а-1) достоверности и полноты сведений, предусмотренных </w:t>
      </w:r>
      <w:hyperlink r:id="rId24" w:history="1">
        <w:r>
          <w:rPr>
            <w:rFonts w:ascii="Calibri" w:hAnsi="Calibri" w:cs="Calibri"/>
            <w:color w:val="0000FF"/>
          </w:rPr>
          <w:t>частью 1 статьи 3</w:t>
        </w:r>
      </w:hyperlink>
      <w:r>
        <w:rPr>
          <w:rFonts w:ascii="Calibri" w:hAnsi="Calibri" w:cs="Calibri"/>
        </w:rPr>
        <w:t xml:space="preserve"> Федерального закона "О контроле за соответствием расходов лиц, замещающих государственные должности, и иных лиц их доходам", представленных лицами, замещающими государственные должности Республики Коми (далее - сведения о расходах);</w:t>
      </w:r>
      <w:proofErr w:type="gramEnd"/>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"а-1" </w:t>
      </w:r>
      <w:proofErr w:type="gramStart"/>
      <w:r>
        <w:rPr>
          <w:rFonts w:ascii="Calibri" w:hAnsi="Calibri" w:cs="Calibri"/>
        </w:rPr>
        <w:t>введен</w:t>
      </w:r>
      <w:proofErr w:type="gramEnd"/>
      <w:r>
        <w:rPr>
          <w:rFonts w:ascii="Calibri" w:hAnsi="Calibri" w:cs="Calibri"/>
        </w:rPr>
        <w:t xml:space="preserve"> </w:t>
      </w:r>
      <w:hyperlink r:id="rId25" w:history="1">
        <w:r>
          <w:rPr>
            <w:rFonts w:ascii="Calibri" w:hAnsi="Calibri" w:cs="Calibri"/>
            <w:color w:val="0000FF"/>
          </w:rPr>
          <w:t>Указом</w:t>
        </w:r>
      </w:hyperlink>
      <w:r>
        <w:rPr>
          <w:rFonts w:ascii="Calibri" w:hAnsi="Calibri" w:cs="Calibri"/>
        </w:rPr>
        <w:t xml:space="preserve"> Главы РК от 21.08.2013 N 102; в ред. </w:t>
      </w:r>
      <w:hyperlink r:id="rId26"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достоверности и полноты сведений, представленных гражданами при назначении на государственную должность Республики Коми в соответствии с нормативными правовыми актами Российской Федерации (далее - сведения, представленные гражданами в соответствии с нормативными правовыми актами Российской Федерации);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соблюдения лицами, замещающими государственные должности Республики Коми,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запретов, обязательств, правил служебного поведения, установленных в целях противодействия коррупции законодательством (далее - установленные ограничения).</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Проверка достоверности и полноты сведений о доходах, об имуществе и обязательствах имущественного характера по основаниям, указанным в </w:t>
      </w:r>
      <w:hyperlink w:anchor="Par72" w:history="1">
        <w:r>
          <w:rPr>
            <w:rFonts w:ascii="Calibri" w:hAnsi="Calibri" w:cs="Calibri"/>
            <w:color w:val="0000FF"/>
          </w:rPr>
          <w:t>пункте 3</w:t>
        </w:r>
      </w:hyperlink>
      <w:r>
        <w:rPr>
          <w:rFonts w:ascii="Calibri" w:hAnsi="Calibri" w:cs="Calibri"/>
        </w:rPr>
        <w:t xml:space="preserve"> настоящего Положения:</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представленных гражданами, претендующими на замещение государственных должностей Республики Коми в системе исполнительной власти Республики Коми, а также лицами, замещающими указанные государственные должности Республики Коми, осуществляется кадровой службой Администрации Главы Республики Коми и Правительства Республики Коми;</w:t>
      </w:r>
      <w:proofErr w:type="gramEnd"/>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 в ред. </w:t>
      </w:r>
      <w:hyperlink r:id="rId29"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представленных гражданами, претендующими на замещение иных государственных </w:t>
      </w:r>
      <w:r>
        <w:rPr>
          <w:rFonts w:ascii="Calibri" w:hAnsi="Calibri" w:cs="Calibri"/>
        </w:rPr>
        <w:lastRenderedPageBreak/>
        <w:t xml:space="preserve">должностей, указанных в </w:t>
      </w:r>
      <w:hyperlink w:anchor="Par50" w:history="1">
        <w:r>
          <w:rPr>
            <w:rFonts w:ascii="Calibri" w:hAnsi="Calibri" w:cs="Calibri"/>
            <w:color w:val="0000FF"/>
          </w:rPr>
          <w:t>пункте 1</w:t>
        </w:r>
      </w:hyperlink>
      <w:r>
        <w:rPr>
          <w:rFonts w:ascii="Calibri" w:hAnsi="Calibri" w:cs="Calibri"/>
        </w:rPr>
        <w:t xml:space="preserve"> настоящего Положения, а также лицами, замещающими указанные государственные должности Республики Коми, осуществляется уполномоченным должностным лицом соответствующего государственного органа Республики Коми.</w:t>
      </w:r>
      <w:proofErr w:type="gramEnd"/>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31"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Проверка достоверности и полноты сведений о расходах по основаниям, указанным в </w:t>
      </w:r>
      <w:hyperlink w:anchor="Par72" w:history="1">
        <w:r>
          <w:rPr>
            <w:rFonts w:ascii="Calibri" w:hAnsi="Calibri" w:cs="Calibri"/>
            <w:color w:val="0000FF"/>
          </w:rPr>
          <w:t>пункте 3</w:t>
        </w:r>
      </w:hyperlink>
      <w:r>
        <w:rPr>
          <w:rFonts w:ascii="Calibri" w:hAnsi="Calibri" w:cs="Calibri"/>
        </w:rPr>
        <w:t xml:space="preserve"> настоящего Положения:</w:t>
      </w:r>
    </w:p>
    <w:p w:rsidR="0050274B" w:rsidRDefault="0050274B">
      <w:pPr>
        <w:widowControl w:val="0"/>
        <w:autoSpaceDE w:val="0"/>
        <w:autoSpaceDN w:val="0"/>
        <w:adjustRightInd w:val="0"/>
        <w:spacing w:after="0" w:line="240" w:lineRule="auto"/>
        <w:ind w:firstLine="540"/>
        <w:jc w:val="both"/>
        <w:rPr>
          <w:rFonts w:ascii="Calibri" w:hAnsi="Calibri" w:cs="Calibri"/>
        </w:rPr>
      </w:pPr>
      <w:bookmarkStart w:id="4" w:name="Par66"/>
      <w:bookmarkEnd w:id="4"/>
      <w:r>
        <w:rPr>
          <w:rFonts w:ascii="Calibri" w:hAnsi="Calibri" w:cs="Calibri"/>
        </w:rPr>
        <w:t>а) представленных лицами, замещающими указанные государственные должности Республики Коми в системе исполнительной власти Республики Коми, осуществляется кадровой службой Администрации Главы Республики Коми и Правительства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 в ред. </w:t>
      </w:r>
      <w:hyperlink r:id="rId32"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proofErr w:type="gramStart"/>
      <w:r>
        <w:rPr>
          <w:rFonts w:ascii="Calibri" w:hAnsi="Calibri" w:cs="Calibri"/>
        </w:rPr>
        <w:t>исключен</w:t>
      </w:r>
      <w:proofErr w:type="gramEnd"/>
      <w:r>
        <w:rPr>
          <w:rFonts w:ascii="Calibri" w:hAnsi="Calibri" w:cs="Calibri"/>
        </w:rPr>
        <w:t xml:space="preserve"> с 16 октября 2014 года. - </w:t>
      </w:r>
      <w:hyperlink r:id="rId33" w:history="1">
        <w:r>
          <w:rPr>
            <w:rFonts w:ascii="Calibri" w:hAnsi="Calibri" w:cs="Calibri"/>
            <w:color w:val="0000FF"/>
          </w:rPr>
          <w:t>Указ</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представленных лицом, замещающим государственную должность Республики Коми, не указанную в </w:t>
      </w:r>
      <w:hyperlink w:anchor="Par66" w:history="1">
        <w:r>
          <w:rPr>
            <w:rFonts w:ascii="Calibri" w:hAnsi="Calibri" w:cs="Calibri"/>
            <w:color w:val="0000FF"/>
          </w:rPr>
          <w:t>подпункте "а"</w:t>
        </w:r>
      </w:hyperlink>
      <w:r>
        <w:rPr>
          <w:rFonts w:ascii="Calibri" w:hAnsi="Calibri" w:cs="Calibri"/>
        </w:rPr>
        <w:t xml:space="preserve"> настоящего пункта, осуществляется уполномоченным должностным лицом соответствующего государственного органа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w:t>
      </w:r>
      <w:proofErr w:type="gramStart"/>
      <w:r>
        <w:rPr>
          <w:rFonts w:ascii="Calibri" w:hAnsi="Calibri" w:cs="Calibri"/>
        </w:rPr>
        <w:t>введен</w:t>
      </w:r>
      <w:proofErr w:type="gramEnd"/>
      <w:r>
        <w:rPr>
          <w:rFonts w:ascii="Calibri" w:hAnsi="Calibri" w:cs="Calibri"/>
        </w:rPr>
        <w:t xml:space="preserve"> </w:t>
      </w:r>
      <w:hyperlink r:id="rId35" w:history="1">
        <w:r>
          <w:rPr>
            <w:rFonts w:ascii="Calibri" w:hAnsi="Calibri" w:cs="Calibri"/>
            <w:color w:val="0000FF"/>
          </w:rPr>
          <w:t>Указом</w:t>
        </w:r>
      </w:hyperlink>
      <w:r>
        <w:rPr>
          <w:rFonts w:ascii="Calibri" w:hAnsi="Calibri" w:cs="Calibri"/>
        </w:rPr>
        <w:t xml:space="preserve"> Главы РК от 21.08.2013 N 102)</w:t>
      </w:r>
    </w:p>
    <w:p w:rsidR="0050274B" w:rsidRDefault="0050274B">
      <w:pPr>
        <w:widowControl w:val="0"/>
        <w:autoSpaceDE w:val="0"/>
        <w:autoSpaceDN w:val="0"/>
        <w:adjustRightInd w:val="0"/>
        <w:spacing w:after="0" w:line="240" w:lineRule="auto"/>
        <w:ind w:firstLine="540"/>
        <w:jc w:val="both"/>
        <w:rPr>
          <w:rFonts w:ascii="Calibri" w:hAnsi="Calibri" w:cs="Calibri"/>
        </w:rPr>
      </w:pPr>
      <w:bookmarkStart w:id="5" w:name="Par72"/>
      <w:bookmarkEnd w:id="5"/>
      <w:r>
        <w:rPr>
          <w:rFonts w:ascii="Calibri" w:hAnsi="Calibri" w:cs="Calibri"/>
        </w:rPr>
        <w:t xml:space="preserve">3. Основанием для осуществления проверки, предусмотренной </w:t>
      </w:r>
      <w:hyperlink w:anchor="Par50" w:history="1">
        <w:r>
          <w:rPr>
            <w:rFonts w:ascii="Calibri" w:hAnsi="Calibri" w:cs="Calibri"/>
            <w:color w:val="0000FF"/>
          </w:rPr>
          <w:t>пунктом 1</w:t>
        </w:r>
      </w:hyperlink>
      <w:r>
        <w:rPr>
          <w:rFonts w:ascii="Calibri" w:hAnsi="Calibri" w:cs="Calibri"/>
        </w:rPr>
        <w:t xml:space="preserve"> настоящего Положения, является достаточная информация, представленная в письменном виде в установленном порядке:</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правоохранительными органами, иными государственными органами, органами местного самоуправления и их должностными лицами;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должностными лицами кадровых служб государственных органов Республики Коми, ответственными за работу по профилактике коррупционных и иных правонарушений;</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постоянно действующими руководящими органами политических партий и зарегистрированных в соответствии с законом иных общественных объединений, не являющихся политическими партиями;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Общественной палатой Российской Федерации;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Общественной палатой Республики Коми;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общероссийскими и республиканскими средствами массовой информации.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анонимного характера не может служить основанием для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Проверка осуществляется в срок, не превышающий 60 дней со дня принятия решения о ее проведении. В исключительных случаях при отсутствии достаточных оснований для окончания проверки (в том числе, когда для проведения проверки необходимо истребовать дополнительные материалы) срок проверки может быть продлен до 90 дней лицом, принявшим решение о ее проведении.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осуществлении проверки уполномоченное лицо органа, осуществляющего проверку, вправе:</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proofErr w:type="gramStart"/>
      <w:r>
        <w:rPr>
          <w:rFonts w:ascii="Calibri" w:hAnsi="Calibri" w:cs="Calibri"/>
        </w:rPr>
        <w:t>исключен</w:t>
      </w:r>
      <w:proofErr w:type="gramEnd"/>
      <w:r>
        <w:rPr>
          <w:rFonts w:ascii="Calibri" w:hAnsi="Calibri" w:cs="Calibri"/>
        </w:rPr>
        <w:t xml:space="preserve"> с 11 декабря 2012 года. - </w:t>
      </w:r>
      <w:hyperlink r:id="rId37" w:history="1">
        <w:r>
          <w:rPr>
            <w:rFonts w:ascii="Calibri" w:hAnsi="Calibri" w:cs="Calibri"/>
            <w:color w:val="0000FF"/>
          </w:rPr>
          <w:t>Указ</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38" w:history="1">
        <w:r>
          <w:rPr>
            <w:rFonts w:ascii="Calibri" w:hAnsi="Calibri" w:cs="Calibri"/>
            <w:color w:val="0000FF"/>
          </w:rPr>
          <w:t>а</w:t>
        </w:r>
      </w:hyperlink>
      <w:r>
        <w:rPr>
          <w:rFonts w:ascii="Calibri" w:hAnsi="Calibri" w:cs="Calibri"/>
        </w:rPr>
        <w:t>) изучать представленные гражданином или лицом, замещающим государственную должность Республики Коми,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а-1) изучать представленные лицом, замещающим государственную должность Республики Коми, сведения о расходах и дополнительные материалы, которые приобщаются к материалам проверки;</w:t>
      </w:r>
      <w:proofErr w:type="gramEnd"/>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"а-1" </w:t>
      </w:r>
      <w:proofErr w:type="gramStart"/>
      <w:r>
        <w:rPr>
          <w:rFonts w:ascii="Calibri" w:hAnsi="Calibri" w:cs="Calibri"/>
        </w:rPr>
        <w:t>введен</w:t>
      </w:r>
      <w:proofErr w:type="gramEnd"/>
      <w:r>
        <w:rPr>
          <w:rFonts w:ascii="Calibri" w:hAnsi="Calibri" w:cs="Calibri"/>
        </w:rPr>
        <w:t xml:space="preserve"> </w:t>
      </w:r>
      <w:hyperlink r:id="rId39" w:history="1">
        <w:r>
          <w:rPr>
            <w:rFonts w:ascii="Calibri" w:hAnsi="Calibri" w:cs="Calibri"/>
            <w:color w:val="0000FF"/>
          </w:rPr>
          <w:t>Указом</w:t>
        </w:r>
      </w:hyperlink>
      <w:r>
        <w:rPr>
          <w:rFonts w:ascii="Calibri" w:hAnsi="Calibri" w:cs="Calibri"/>
        </w:rPr>
        <w:t xml:space="preserve"> Главы РК от 21.08.2013 N 102)</w:t>
      </w:r>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40" w:history="1">
        <w:proofErr w:type="gramStart"/>
        <w:r>
          <w:rPr>
            <w:rFonts w:ascii="Calibri" w:hAnsi="Calibri" w:cs="Calibri"/>
            <w:color w:val="0000FF"/>
          </w:rPr>
          <w:t>б</w:t>
        </w:r>
        <w:proofErr w:type="gramEnd"/>
      </w:hyperlink>
      <w:r>
        <w:rPr>
          <w:rFonts w:ascii="Calibri" w:hAnsi="Calibri" w:cs="Calibri"/>
        </w:rPr>
        <w:t>) получать от гражданина или лица, замещающего государственную должность Республики Коми, пояснения по представленным им материалам;</w:t>
      </w:r>
    </w:p>
    <w:bookmarkStart w:id="6" w:name="Par88"/>
    <w:bookmarkEnd w:id="6"/>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consultantplus://offline/ref=FE3DAC367F1BC14EFCFDC95763CC90FC071D4FE3DB57A482AEB3A4E0E60F441247CEFA4D670033A80C3440B4W4L </w:instrText>
      </w:r>
      <w:r>
        <w:rPr>
          <w:rFonts w:ascii="Calibri" w:hAnsi="Calibri" w:cs="Calibri"/>
        </w:rPr>
        <w:fldChar w:fldCharType="separate"/>
      </w:r>
      <w:proofErr w:type="gramStart"/>
      <w:r>
        <w:rPr>
          <w:rFonts w:ascii="Calibri" w:hAnsi="Calibri" w:cs="Calibri"/>
          <w:color w:val="0000FF"/>
        </w:rPr>
        <w:t>в</w:t>
      </w:r>
      <w:r>
        <w:rPr>
          <w:rFonts w:ascii="Calibri" w:hAnsi="Calibri" w:cs="Calibri"/>
        </w:rPr>
        <w:fldChar w:fldCharType="end"/>
      </w:r>
      <w:r>
        <w:rPr>
          <w:rFonts w:ascii="Calibri" w:hAnsi="Calibri" w:cs="Calibri"/>
        </w:rPr>
        <w:t xml:space="preserve">) готовить проекты запросов в органы прокуратуры Российской Федерации, иные федеральные государственные органы, государственные органы Республики Коми и иных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w:t>
      </w:r>
      <w:r>
        <w:rPr>
          <w:rFonts w:ascii="Calibri" w:hAnsi="Calibri" w:cs="Calibri"/>
        </w:rPr>
        <w:lastRenderedPageBreak/>
        <w:t>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лица, замещающего</w:t>
      </w:r>
      <w:proofErr w:type="gramEnd"/>
      <w:r>
        <w:rPr>
          <w:rFonts w:ascii="Calibri" w:hAnsi="Calibri" w:cs="Calibri"/>
        </w:rPr>
        <w:t xml:space="preserve"> государственную должность Республики Коми, его супруги (супруга) и несовершеннолетних детей; о расходах лица, замещающего государственную должность Республики Коми, его супруги (супруга) и несовершеннолетних детей; о достоверности и полноте сведений, представленных гражданином в соответствии с нормативными правовыми актами Российской Федерации; о соблюдении лицом, замещающим государственную должность Республики Коми, установленных ограничений. </w:t>
      </w:r>
      <w:proofErr w:type="gramStart"/>
      <w:r>
        <w:rPr>
          <w:rFonts w:ascii="Calibri" w:hAnsi="Calibri" w:cs="Calibri"/>
        </w:rPr>
        <w:t>В случае, когда в соответствии с законодательством сведения предоставляются по запросам высшего должностного лица субъекта Российской Федерации, уполномоченное лицо органа, осуществляющего проверку, готовит проекты запросов Главы Республики Коми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которые направляются в Администрацию Главы Республики Коми и Правительства Республики Коми в</w:t>
      </w:r>
      <w:proofErr w:type="gramEnd"/>
      <w:r>
        <w:rPr>
          <w:rFonts w:ascii="Calibri" w:hAnsi="Calibri" w:cs="Calibri"/>
        </w:rPr>
        <w:t xml:space="preserve"> </w:t>
      </w:r>
      <w:proofErr w:type="gramStart"/>
      <w:r>
        <w:rPr>
          <w:rFonts w:ascii="Calibri" w:hAnsi="Calibri" w:cs="Calibri"/>
        </w:rPr>
        <w:t>целях</w:t>
      </w:r>
      <w:proofErr w:type="gramEnd"/>
      <w:r>
        <w:rPr>
          <w:rFonts w:ascii="Calibri" w:hAnsi="Calibri" w:cs="Calibri"/>
        </w:rPr>
        <w:t xml:space="preserve"> последующего представления на подпись Главе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Главы РК от 11.12.2012 </w:t>
      </w:r>
      <w:hyperlink r:id="rId41" w:history="1">
        <w:r>
          <w:rPr>
            <w:rFonts w:ascii="Calibri" w:hAnsi="Calibri" w:cs="Calibri"/>
            <w:color w:val="0000FF"/>
          </w:rPr>
          <w:t>N 149</w:t>
        </w:r>
      </w:hyperlink>
      <w:r>
        <w:rPr>
          <w:rFonts w:ascii="Calibri" w:hAnsi="Calibri" w:cs="Calibri"/>
        </w:rPr>
        <w:t xml:space="preserve">, от 21.08.2013 </w:t>
      </w:r>
      <w:hyperlink r:id="rId42" w:history="1">
        <w:r>
          <w:rPr>
            <w:rFonts w:ascii="Calibri" w:hAnsi="Calibri" w:cs="Calibri"/>
            <w:color w:val="0000FF"/>
          </w:rPr>
          <w:t>N 102</w:t>
        </w:r>
      </w:hyperlink>
      <w:r>
        <w:rPr>
          <w:rFonts w:ascii="Calibri" w:hAnsi="Calibri" w:cs="Calibri"/>
        </w:rPr>
        <w:t xml:space="preserve">, от 16.10.2014 </w:t>
      </w:r>
      <w:hyperlink r:id="rId43" w:history="1">
        <w:r>
          <w:rPr>
            <w:rFonts w:ascii="Calibri" w:hAnsi="Calibri" w:cs="Calibri"/>
            <w:color w:val="0000FF"/>
          </w:rPr>
          <w:t>N 109</w:t>
        </w:r>
      </w:hyperlink>
      <w:r>
        <w:rPr>
          <w:rFonts w:ascii="Calibri" w:hAnsi="Calibri" w:cs="Calibri"/>
        </w:rPr>
        <w:t>)</w:t>
      </w:r>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44" w:history="1">
        <w:proofErr w:type="gramStart"/>
        <w:r>
          <w:rPr>
            <w:rFonts w:ascii="Calibri" w:hAnsi="Calibri" w:cs="Calibri"/>
            <w:color w:val="0000FF"/>
          </w:rPr>
          <w:t>г</w:t>
        </w:r>
        <w:proofErr w:type="gramEnd"/>
      </w:hyperlink>
      <w:r>
        <w:rPr>
          <w:rFonts w:ascii="Calibri" w:hAnsi="Calibri" w:cs="Calibri"/>
        </w:rPr>
        <w:t>) наводить в установленном порядке справки у физических лиц и получать от них информацию с их согласия;</w:t>
      </w:r>
    </w:p>
    <w:p w:rsidR="0050274B" w:rsidRDefault="0050274B">
      <w:pPr>
        <w:widowControl w:val="0"/>
        <w:autoSpaceDE w:val="0"/>
        <w:autoSpaceDN w:val="0"/>
        <w:adjustRightInd w:val="0"/>
        <w:spacing w:after="0" w:line="240" w:lineRule="auto"/>
        <w:ind w:firstLine="540"/>
        <w:jc w:val="both"/>
        <w:rPr>
          <w:rFonts w:ascii="Calibri" w:hAnsi="Calibri" w:cs="Calibri"/>
        </w:rPr>
      </w:pPr>
      <w:hyperlink r:id="rId45" w:history="1">
        <w:r>
          <w:rPr>
            <w:rFonts w:ascii="Calibri" w:hAnsi="Calibri" w:cs="Calibri"/>
            <w:color w:val="0000FF"/>
          </w:rPr>
          <w:t>д</w:t>
        </w:r>
      </w:hyperlink>
      <w:r>
        <w:rPr>
          <w:rFonts w:ascii="Calibri" w:hAnsi="Calibri" w:cs="Calibri"/>
        </w:rPr>
        <w:t>) осуществлять анализ сведений, представленных гражданином или лицом, замещающим государственную должность Республики Коми, в соответствии с законодательством Российской Федерации о противодействии коррупции.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проектах запросов, предусмотренных </w:t>
      </w:r>
      <w:hyperlink w:anchor="Par88" w:history="1">
        <w:r>
          <w:rPr>
            <w:rFonts w:ascii="Calibri" w:hAnsi="Calibri" w:cs="Calibri"/>
            <w:color w:val="0000FF"/>
          </w:rPr>
          <w:t>подпунктом "в" пункта 6</w:t>
        </w:r>
      </w:hyperlink>
      <w:r>
        <w:rPr>
          <w:rFonts w:ascii="Calibri" w:hAnsi="Calibri" w:cs="Calibri"/>
        </w:rPr>
        <w:t xml:space="preserve"> настоящего Положения, указываются:</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Главы РК от 11.12.2012 </w:t>
      </w:r>
      <w:hyperlink r:id="rId46" w:history="1">
        <w:r>
          <w:rPr>
            <w:rFonts w:ascii="Calibri" w:hAnsi="Calibri" w:cs="Calibri"/>
            <w:color w:val="0000FF"/>
          </w:rPr>
          <w:t>N 149</w:t>
        </w:r>
      </w:hyperlink>
      <w:r>
        <w:rPr>
          <w:rFonts w:ascii="Calibri" w:hAnsi="Calibri" w:cs="Calibri"/>
        </w:rPr>
        <w:t xml:space="preserve">, от 16.10.2014 </w:t>
      </w:r>
      <w:hyperlink r:id="rId47" w:history="1">
        <w:r>
          <w:rPr>
            <w:rFonts w:ascii="Calibri" w:hAnsi="Calibri" w:cs="Calibri"/>
            <w:color w:val="0000FF"/>
          </w:rPr>
          <w:t>N 109</w:t>
        </w:r>
      </w:hyperlink>
      <w:r>
        <w:rPr>
          <w:rFonts w:ascii="Calibri" w:hAnsi="Calibri" w:cs="Calibri"/>
        </w:rPr>
        <w:t>)</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фамилия, имя, отчество руководителя государственного органа или организации, в которые направляется запрос;</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нормативный правовой акт, на основании которого направляется запрос;</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лица, замещающего государственную должность Республики Коми, его супруги (супруга) и несовершеннолетних детей, сведения о доходах, об имуществе и обязательствах имущественного характера которых проверяются, лица, замещающего государственную должность Республики Коми, его супруги (супруга) и</w:t>
      </w:r>
      <w:proofErr w:type="gramEnd"/>
      <w:r>
        <w:rPr>
          <w:rFonts w:ascii="Calibri" w:hAnsi="Calibri" w:cs="Calibri"/>
        </w:rPr>
        <w:t xml:space="preserve"> несовершеннолетних детей, </w:t>
      </w:r>
      <w:proofErr w:type="gramStart"/>
      <w:r>
        <w:rPr>
          <w:rFonts w:ascii="Calibri" w:hAnsi="Calibri" w:cs="Calibri"/>
        </w:rPr>
        <w:t>сведения</w:t>
      </w:r>
      <w:proofErr w:type="gramEnd"/>
      <w:r>
        <w:rPr>
          <w:rFonts w:ascii="Calibri" w:hAnsi="Calibri" w:cs="Calibri"/>
        </w:rPr>
        <w:t xml:space="preserve"> о расходах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лица, замещающего государственную должность Республики Коми, в отношении которого имеются сведения о несоблюдении им установленных ограничений;</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"в" в ред. </w:t>
      </w:r>
      <w:hyperlink r:id="rId48" w:history="1">
        <w:r>
          <w:rPr>
            <w:rFonts w:ascii="Calibri" w:hAnsi="Calibri" w:cs="Calibri"/>
            <w:color w:val="0000FF"/>
          </w:rPr>
          <w:t>Указа</w:t>
        </w:r>
      </w:hyperlink>
      <w:r>
        <w:rPr>
          <w:rFonts w:ascii="Calibri" w:hAnsi="Calibri" w:cs="Calibri"/>
        </w:rPr>
        <w:t xml:space="preserve"> Главы РК от 21.08.2013 N 102)</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содержание и объем сведений, подлежащих проверке;</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срок представления запрашиваемых сведений;</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фамилия, инициалы и номер телефона государственного служащего, подготовившего запрос;</w:t>
      </w:r>
    </w:p>
    <w:p w:rsidR="0050274B" w:rsidRDefault="0050274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е-1) идентификационный номер налогоплательщика (в случае направления запроса в налоговые органы Российской Федерации);</w:t>
      </w:r>
      <w:proofErr w:type="gramEnd"/>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"е-1" </w:t>
      </w:r>
      <w:proofErr w:type="gramStart"/>
      <w:r>
        <w:rPr>
          <w:rFonts w:ascii="Calibri" w:hAnsi="Calibri" w:cs="Calibri"/>
        </w:rPr>
        <w:t>введен</w:t>
      </w:r>
      <w:proofErr w:type="gramEnd"/>
      <w:r>
        <w:rPr>
          <w:rFonts w:ascii="Calibri" w:hAnsi="Calibri" w:cs="Calibri"/>
        </w:rPr>
        <w:t xml:space="preserve"> </w:t>
      </w:r>
      <w:hyperlink r:id="rId49" w:history="1">
        <w:r>
          <w:rPr>
            <w:rFonts w:ascii="Calibri" w:hAnsi="Calibri" w:cs="Calibri"/>
            <w:color w:val="0000FF"/>
          </w:rPr>
          <w:t>Указом</w:t>
        </w:r>
      </w:hyperlink>
      <w:r>
        <w:rPr>
          <w:rFonts w:ascii="Calibri" w:hAnsi="Calibri" w:cs="Calibri"/>
        </w:rPr>
        <w:t xml:space="preserve"> Главы РК от 21.08.2013 N 102)</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другие необходимые сведения.</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Руководители государственных органов и организаций, в адрес которых поступил запрос, организовывают исполнение запроса и представляют запрашиваемую информацию в соответствии с федеральными законами и иными нормативными правовыми актами Российской Федерации.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Уполномоченное лицо органа, осуществляющего проверку, обеспечивает:</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уведомление в письменной форме гражданина или лица, замещающего государственную должность Республики Коми, о начале в отношении него проверки - в течение 2 рабочих дней со </w:t>
      </w:r>
      <w:r>
        <w:rPr>
          <w:rFonts w:ascii="Calibri" w:hAnsi="Calibri" w:cs="Calibri"/>
        </w:rPr>
        <w:lastRenderedPageBreak/>
        <w:t>дня получения соответствующего решения;</w:t>
      </w:r>
    </w:p>
    <w:p w:rsidR="0050274B" w:rsidRDefault="0050274B">
      <w:pPr>
        <w:widowControl w:val="0"/>
        <w:autoSpaceDE w:val="0"/>
        <w:autoSpaceDN w:val="0"/>
        <w:adjustRightInd w:val="0"/>
        <w:spacing w:after="0" w:line="240" w:lineRule="auto"/>
        <w:ind w:firstLine="540"/>
        <w:jc w:val="both"/>
        <w:rPr>
          <w:rFonts w:ascii="Calibri" w:hAnsi="Calibri" w:cs="Calibri"/>
        </w:rPr>
      </w:pPr>
      <w:bookmarkStart w:id="7" w:name="Par108"/>
      <w:bookmarkEnd w:id="7"/>
      <w:proofErr w:type="gramStart"/>
      <w:r>
        <w:rPr>
          <w:rFonts w:ascii="Calibri" w:hAnsi="Calibri" w:cs="Calibri"/>
        </w:rPr>
        <w:t>б) проведение в случае обращения гражданина или лица, замещающего государственную должность Республики Коми, беседы с ними, в ходе которой они должны быть проинформированы о том, какие сведения, представленные ими в соответствии с настоящим Положением, и соблюдение каких установленных ограничений подлежат проверке, - в течение 7 рабочих дней со дня получения обращения гражданина или лица, замещающего государственную должность Республики Коми, а при</w:t>
      </w:r>
      <w:proofErr w:type="gramEnd"/>
      <w:r>
        <w:rPr>
          <w:rFonts w:ascii="Calibri" w:hAnsi="Calibri" w:cs="Calibri"/>
        </w:rPr>
        <w:t xml:space="preserve"> </w:t>
      </w:r>
      <w:proofErr w:type="gramStart"/>
      <w:r>
        <w:rPr>
          <w:rFonts w:ascii="Calibri" w:hAnsi="Calibri" w:cs="Calibri"/>
        </w:rPr>
        <w:t>наличии</w:t>
      </w:r>
      <w:proofErr w:type="gramEnd"/>
      <w:r>
        <w:rPr>
          <w:rFonts w:ascii="Calibri" w:hAnsi="Calibri" w:cs="Calibri"/>
        </w:rPr>
        <w:t xml:space="preserve"> уважительной причины - в срок, согласованный с гражданином или лицом, замещающим государственную должность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 w:history="1">
        <w:r>
          <w:rPr>
            <w:rFonts w:ascii="Calibri" w:hAnsi="Calibri" w:cs="Calibri"/>
            <w:color w:val="0000FF"/>
          </w:rPr>
          <w:t>Указа</w:t>
        </w:r>
      </w:hyperlink>
      <w:r>
        <w:rPr>
          <w:rFonts w:ascii="Calibri" w:hAnsi="Calibri" w:cs="Calibri"/>
        </w:rPr>
        <w:t xml:space="preserve"> Главы РК от 16.10.2014 N 109)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 окончании проверки уполномоченное лицо органа, осуществляющего проверку, в течение 5 рабочих дней обязано ознакомить гражданина или лицо, замещающее государственную должность Республики Коми, с результатами проверки с соблюдением законодательства Российской Федерации о государственной тайне.</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52"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bookmarkStart w:id="8" w:name="Par112"/>
      <w:bookmarkEnd w:id="8"/>
      <w:r>
        <w:rPr>
          <w:rFonts w:ascii="Calibri" w:hAnsi="Calibri" w:cs="Calibri"/>
        </w:rPr>
        <w:t>11. Гражданин или лицо, замещающее государственную должность Республики Коми, вправе:</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давать пояснения в письменной форме: в ходе проверки; по вопросам, указанным в </w:t>
      </w:r>
      <w:hyperlink w:anchor="Par108" w:history="1">
        <w:r>
          <w:rPr>
            <w:rFonts w:ascii="Calibri" w:hAnsi="Calibri" w:cs="Calibri"/>
            <w:color w:val="0000FF"/>
          </w:rPr>
          <w:t>подпункте "б" пункта 9</w:t>
        </w:r>
      </w:hyperlink>
      <w:r>
        <w:rPr>
          <w:rFonts w:ascii="Calibri" w:hAnsi="Calibri" w:cs="Calibri"/>
        </w:rPr>
        <w:t xml:space="preserve"> настоящего Положения; по результатам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представлять дополнительные материалы и давать по ним пояснения в письменной форме;</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обращаться в орган, осуществляющий проверку, с подлежащим удовлетворению ходатайством о проведении с ним беседы по вопросам, указанным в </w:t>
      </w:r>
      <w:hyperlink w:anchor="Par108" w:history="1">
        <w:r>
          <w:rPr>
            <w:rFonts w:ascii="Calibri" w:hAnsi="Calibri" w:cs="Calibri"/>
            <w:color w:val="0000FF"/>
          </w:rPr>
          <w:t>подпункте "б" пункта 9</w:t>
        </w:r>
      </w:hyperlink>
      <w:r>
        <w:rPr>
          <w:rFonts w:ascii="Calibri" w:hAnsi="Calibri" w:cs="Calibri"/>
        </w:rPr>
        <w:t xml:space="preserve"> настоящего Положения.</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Пояснения, указанные в </w:t>
      </w:r>
      <w:hyperlink w:anchor="Par112" w:history="1">
        <w:r>
          <w:rPr>
            <w:rFonts w:ascii="Calibri" w:hAnsi="Calibri" w:cs="Calibri"/>
            <w:color w:val="0000FF"/>
          </w:rPr>
          <w:t>пункте 11</w:t>
        </w:r>
      </w:hyperlink>
      <w:r>
        <w:rPr>
          <w:rFonts w:ascii="Calibri" w:hAnsi="Calibri" w:cs="Calibri"/>
        </w:rPr>
        <w:t xml:space="preserve"> настоящего Положения, приобщаются к материалам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На период проведения проверки лицо, замещающее государственную должность Республики Коми, может быть отстранено от замещаемой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период отстранения лица, замещающего государственную должность Республики Коми, от замещаемой должности ему сохраняется денежное содержание по замещаемой должности.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По результатам проверки в отношении гражданина должностному лицу, уполномоченному назначать (представлять к назначению) гражданина на государственную должность Республики Коми, органом, осуществляющим проверку, в течение 5 рабочих дней после окончания проверки представляется доклад. При этом в докладе должно содержаться одно из следующих предложений:</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 назначении (представлении к назначению) гражданина на государственную должность Республики Коми;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 отказе гражданину в назначении (представлении к назначению) на государственную должность Республики Коми.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Результаты проверки в отношении лица, замещающего государственную должность Республики Коми, представляются органом, осуществляющим проверку, в течение 5 рабочих дней после окончания проверки на рассмотрение президиума Совета при Главе Республики Коми по противодействию коррупции для подготовки доклада в установленном порядке.</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55"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Должностное лицо, уполномоченное назначать (представлять к назначению) гражданина на государственную должность Республики Коми или назначившее лицо на соответствующую государственную должность Республики Коми, рассмотрев доклад органа, осуществляющего проверку, президиума Совета при Главе Республики Коми по противодействию коррупции, в течение 5 рабочих дней принимает одно из следующих решений:</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6"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назначить (представить к назначению) гражданина на государственную должность </w:t>
      </w:r>
      <w:r>
        <w:rPr>
          <w:rFonts w:ascii="Calibri" w:hAnsi="Calibri" w:cs="Calibri"/>
        </w:rPr>
        <w:lastRenderedPageBreak/>
        <w:t>Республики Коми;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отказать гражданину в назначении (представлении к назначению) на государственную должность Республики Коми;</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применить к лицу, замещающему государственную должность Республики Коми, меры юридической ответственности. При этом применение к лицу, замещающему государственную должность Республики Коми, меры ответственности в виде увольнения (освобождения от должности) в связи с утратой доверия производится в сроки, установленные </w:t>
      </w:r>
      <w:hyperlink r:id="rId57" w:history="1">
        <w:r>
          <w:rPr>
            <w:rFonts w:ascii="Calibri" w:hAnsi="Calibri" w:cs="Calibri"/>
            <w:color w:val="0000FF"/>
          </w:rPr>
          <w:t>частью 3 статьи 4(4)</w:t>
        </w:r>
      </w:hyperlink>
      <w:r>
        <w:rPr>
          <w:rFonts w:ascii="Calibri" w:hAnsi="Calibri" w:cs="Calibri"/>
        </w:rPr>
        <w:t xml:space="preserve"> Закона Республики Коми "О противодействии коррупции в Республике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8" w:history="1">
        <w:r>
          <w:rPr>
            <w:rFonts w:ascii="Calibri" w:hAnsi="Calibri" w:cs="Calibri"/>
            <w:color w:val="0000FF"/>
          </w:rPr>
          <w:t>Указа</w:t>
        </w:r>
      </w:hyperlink>
      <w:r>
        <w:rPr>
          <w:rFonts w:ascii="Calibri" w:hAnsi="Calibri" w:cs="Calibri"/>
        </w:rPr>
        <w:t xml:space="preserve"> Главы РК от 19.09.2012 N 114)</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согласиться с решением президиума Совета при Главе Республики Коми по противодействию коррупции об отсутствии оснований для применения к должностному лицу мер юридической ответственности.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59" w:history="1">
        <w:r>
          <w:rPr>
            <w:rFonts w:ascii="Calibri" w:hAnsi="Calibri" w:cs="Calibri"/>
            <w:color w:val="0000FF"/>
          </w:rPr>
          <w:t>Указом</w:t>
        </w:r>
      </w:hyperlink>
      <w:r>
        <w:rPr>
          <w:rFonts w:ascii="Calibri" w:hAnsi="Calibri" w:cs="Calibri"/>
        </w:rPr>
        <w:t xml:space="preserve"> Главы РК от 19.09.2012 N 114)</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принятом решении гражданин или лицо, замещающее государственную должность, письменно уведомляется в течение 3 рабочих дней со дня принятия решения.</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proofErr w:type="gramStart"/>
      <w:r>
        <w:rPr>
          <w:rFonts w:ascii="Calibri" w:hAnsi="Calibri" w:cs="Calibri"/>
        </w:rPr>
        <w:t xml:space="preserve">Сведения о результатах проверки с письменного согласия лица, принявшего решение о ее проведении, в течение 5 рабочих дней со дня представления доклада предоставляются органом, осуществляющим проверку, с одновременным уведомлением в письменной форме об этом гражданина или лица, замещающего государственную должность Республики Коми, в отношении которых проводилась проверка, органам, организациям и должностным лицам, указанным в </w:t>
      </w:r>
      <w:hyperlink w:anchor="Par72" w:history="1">
        <w:r>
          <w:rPr>
            <w:rFonts w:ascii="Calibri" w:hAnsi="Calibri" w:cs="Calibri"/>
            <w:color w:val="0000FF"/>
          </w:rPr>
          <w:t>пункте 3</w:t>
        </w:r>
      </w:hyperlink>
      <w:r>
        <w:rPr>
          <w:rFonts w:ascii="Calibri" w:hAnsi="Calibri" w:cs="Calibri"/>
        </w:rPr>
        <w:t xml:space="preserve"> настоящего Положения, предоставившим информацию</w:t>
      </w:r>
      <w:proofErr w:type="gramEnd"/>
      <w:r>
        <w:rPr>
          <w:rFonts w:ascii="Calibri" w:hAnsi="Calibri" w:cs="Calibri"/>
        </w:rPr>
        <w:t xml:space="preserve">, </w:t>
      </w:r>
      <w:proofErr w:type="gramStart"/>
      <w:r>
        <w:rPr>
          <w:rFonts w:ascii="Calibri" w:hAnsi="Calibri" w:cs="Calibri"/>
        </w:rPr>
        <w:t>явившуюся</w:t>
      </w:r>
      <w:proofErr w:type="gramEnd"/>
      <w:r>
        <w:rPr>
          <w:rFonts w:ascii="Calibri" w:hAnsi="Calibri" w:cs="Calibri"/>
        </w:rPr>
        <w:t xml:space="preserve"> основанием для проведения проверки, с соблюдением законодательства Российской Федерации о персональных данных и государственной тайне.</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предоставляются в государственные органы в соответствии с их компетенцией.</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Материалы проверки в отношении лиц, замещающих государственные должности Республики Коми, направляются органом, осуществляющим проверку, в течение одного месяца со дня ее окончания в кадровые службы соответствующих государственных органов Республики Коми для приобщения к личным делам лиц, замещающих государственные должности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Материалы проверки в отношении граждан, назначенных на государственную должность Республики Коми, направляются органом, осуществляющим проверку, в течение одного месяца со дня назначения гражданина на государственную должность Республики Коми в кадровые службы соответствующих государственных органов Республики Коми для приобщения к личным делам лиц, замещающих государственные должности Республики Коми.</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2"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Материалы проверки в отношении граждан, которым отказано в назначении (представлении к назначению) на государственную должность Республики Коми, хранятся в органе, осуществляющем проверку, в течение 3 лет со дня ее окончания, после чего передаются в архив.</w:t>
      </w:r>
    </w:p>
    <w:p w:rsidR="0050274B" w:rsidRDefault="0050274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Указа</w:t>
        </w:r>
      </w:hyperlink>
      <w:r>
        <w:rPr>
          <w:rFonts w:ascii="Calibri" w:hAnsi="Calibri" w:cs="Calibri"/>
        </w:rPr>
        <w:t xml:space="preserve"> Главы РК от 11.12.2012 N 149)</w:t>
      </w: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autoSpaceDE w:val="0"/>
        <w:autoSpaceDN w:val="0"/>
        <w:adjustRightInd w:val="0"/>
        <w:spacing w:after="0" w:line="240" w:lineRule="auto"/>
        <w:rPr>
          <w:rFonts w:ascii="Calibri" w:hAnsi="Calibri" w:cs="Calibri"/>
        </w:rPr>
      </w:pPr>
    </w:p>
    <w:p w:rsidR="0050274B" w:rsidRDefault="0050274B">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0A6B42" w:rsidRDefault="000A6B42">
      <w:bookmarkStart w:id="9" w:name="_GoBack"/>
      <w:bookmarkEnd w:id="9"/>
    </w:p>
    <w:sectPr w:rsidR="000A6B42" w:rsidSect="003818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74B"/>
    <w:rsid w:val="000A6B42"/>
    <w:rsid w:val="00502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E3DAC367F1BC14EFCFDC95763CC90FC071D4FE3D85AAE8DA3B3A4E0E60F4412B4W7L" TargetMode="External"/><Relationship Id="rId18" Type="http://schemas.openxmlformats.org/officeDocument/2006/relationships/hyperlink" Target="consultantplus://offline/ref=FE3DAC367F1BC14EFCFDC95763CC90FC071D4FE3D554A086AEB3A4E0E60F441247CEFA4D670033A80C3442B4W3L" TargetMode="External"/><Relationship Id="rId26" Type="http://schemas.openxmlformats.org/officeDocument/2006/relationships/hyperlink" Target="consultantplus://offline/ref=FE3DAC367F1BC14EFCFDC95763CC90FC071D4FE3D554A086AEB3A4E0E60F441247CEFA4D670033A80C3443B4W5L" TargetMode="External"/><Relationship Id="rId39" Type="http://schemas.openxmlformats.org/officeDocument/2006/relationships/hyperlink" Target="consultantplus://offline/ref=FE3DAC367F1BC14EFCFDC95763CC90FC071D4FE3D451AE80A0B3A4E0E60F441247CEFA4D670033A80C3441B4W7L" TargetMode="External"/><Relationship Id="rId21" Type="http://schemas.openxmlformats.org/officeDocument/2006/relationships/hyperlink" Target="consultantplus://offline/ref=FE3DAC367F1BC14EFCFDC95763CC90FC071D4FE3DD53A787A4BAF9EAEE56481040C1A55A60493FA90C344146BEWCL" TargetMode="External"/><Relationship Id="rId34" Type="http://schemas.openxmlformats.org/officeDocument/2006/relationships/hyperlink" Target="consultantplus://offline/ref=FE3DAC367F1BC14EFCFDC95763CC90FC071D4FE3D554A086AEB3A4E0E60F441247CEFA4D670033A80C3440B4W5L" TargetMode="External"/><Relationship Id="rId42" Type="http://schemas.openxmlformats.org/officeDocument/2006/relationships/hyperlink" Target="consultantplus://offline/ref=FE3DAC367F1BC14EFCFDC95763CC90FC071D4FE3D451AE80A0B3A4E0E60F441247CEFA4D670033A80C3441B4W1L" TargetMode="External"/><Relationship Id="rId47" Type="http://schemas.openxmlformats.org/officeDocument/2006/relationships/hyperlink" Target="consultantplus://offline/ref=FE3DAC367F1BC14EFCFDC95763CC90FC071D4FE3D554A086AEB3A4E0E60F441247CEFA4D670033A80C3440B4W1L" TargetMode="External"/><Relationship Id="rId50" Type="http://schemas.openxmlformats.org/officeDocument/2006/relationships/hyperlink" Target="consultantplus://offline/ref=FE3DAC367F1BC14EFCFDC95763CC90FC071D4FE3DB57A482AEB3A4E0E60F441247CEFA4D670033A80C3440B4W6L" TargetMode="External"/><Relationship Id="rId55" Type="http://schemas.openxmlformats.org/officeDocument/2006/relationships/hyperlink" Target="consultantplus://offline/ref=FE3DAC367F1BC14EFCFDC95763CC90FC071D4FE3DB57A482AEB3A4E0E60F441247CEFA4D670033A80C3440B4W3L" TargetMode="External"/><Relationship Id="rId63" Type="http://schemas.openxmlformats.org/officeDocument/2006/relationships/hyperlink" Target="consultantplus://offline/ref=FE3DAC367F1BC14EFCFDC95763CC90FC071D4FE3DB57A482AEB3A4E0E60F441247CEFA4D670033A80C3440B4W3L" TargetMode="External"/><Relationship Id="rId7" Type="http://schemas.openxmlformats.org/officeDocument/2006/relationships/hyperlink" Target="consultantplus://offline/ref=FE3DAC367F1BC14EFCFDC95763CC90FC071D4FE3DB57A482AEB3A4E0E60F441247CEFA4D670033A80C3442B4W0L" TargetMode="External"/><Relationship Id="rId2" Type="http://schemas.microsoft.com/office/2007/relationships/stylesWithEffects" Target="stylesWithEffects.xml"/><Relationship Id="rId16" Type="http://schemas.openxmlformats.org/officeDocument/2006/relationships/hyperlink" Target="consultantplus://offline/ref=FE3DAC367F1BC14EFCFDC95763CC90FC071D4FE3DB57A482AEB3A4E0E60F441247CEFA4D670033A80C3443B4W4L" TargetMode="External"/><Relationship Id="rId20" Type="http://schemas.openxmlformats.org/officeDocument/2006/relationships/hyperlink" Target="consultantplus://offline/ref=FE3DAC367F1BC14EFCFDC95763CC90FC071D4FE3DD53A787A4BAF9EAEE56481040C1A55A60493FA90C344147BEWCL" TargetMode="External"/><Relationship Id="rId29" Type="http://schemas.openxmlformats.org/officeDocument/2006/relationships/hyperlink" Target="consultantplus://offline/ref=FE3DAC367F1BC14EFCFDC95763CC90FC071D4FE3D554A086AEB3A4E0E60F441247CEFA4D670033A80C3443B4W6L" TargetMode="External"/><Relationship Id="rId41" Type="http://schemas.openxmlformats.org/officeDocument/2006/relationships/hyperlink" Target="consultantplus://offline/ref=FE3DAC367F1BC14EFCFDC95763CC90FC071D4FE3DB57A482AEB3A4E0E60F441247CEFA4D670033A80C3440B4W5L" TargetMode="External"/><Relationship Id="rId54" Type="http://schemas.openxmlformats.org/officeDocument/2006/relationships/hyperlink" Target="consultantplus://offline/ref=FE3DAC367F1BC14EFCFDC95763CC90FC071D4FE3DB57A482AEB3A4E0E60F441247CEFA4D670033A80C3440B4W3L" TargetMode="External"/><Relationship Id="rId62" Type="http://schemas.openxmlformats.org/officeDocument/2006/relationships/hyperlink" Target="consultantplus://offline/ref=FE3DAC367F1BC14EFCFDC95763CC90FC071D4FE3DB57A482AEB3A4E0E60F441247CEFA4D670033A80C3440B4W3L" TargetMode="External"/><Relationship Id="rId1" Type="http://schemas.openxmlformats.org/officeDocument/2006/relationships/styles" Target="styles.xml"/><Relationship Id="rId6" Type="http://schemas.openxmlformats.org/officeDocument/2006/relationships/hyperlink" Target="consultantplus://offline/ref=FE3DAC367F1BC14EFCFDC95763CC90FC071D4FE3DB52A383A1B3A4E0E60F441247CEFA4D670033A80C3441B4W4L" TargetMode="External"/><Relationship Id="rId11" Type="http://schemas.openxmlformats.org/officeDocument/2006/relationships/hyperlink" Target="consultantplus://offline/ref=FE3DAC367F1BC14EFCFDD75A75A0CEF8001015E8DD52ACD3FBECFFBDB1064E450081A30F230D32A8B0W5L" TargetMode="External"/><Relationship Id="rId24" Type="http://schemas.openxmlformats.org/officeDocument/2006/relationships/hyperlink" Target="consultantplus://offline/ref=FE3DAC367F1BC14EFCFDD75A75A0CEF8001113EBDF56ACD3FBECFFBDB1064E450081A30F230D32AAB0W4L" TargetMode="External"/><Relationship Id="rId32" Type="http://schemas.openxmlformats.org/officeDocument/2006/relationships/hyperlink" Target="consultantplus://offline/ref=FE3DAC367F1BC14EFCFDC95763CC90FC071D4FE3D554A086AEB3A4E0E60F441247CEFA4D670033A80C3443B4W2L" TargetMode="External"/><Relationship Id="rId37" Type="http://schemas.openxmlformats.org/officeDocument/2006/relationships/hyperlink" Target="consultantplus://offline/ref=FE3DAC367F1BC14EFCFDC95763CC90FC071D4FE3DB57A482AEB3A4E0E60F441247CEFA4D670033A80C3443B4WCL" TargetMode="External"/><Relationship Id="rId40" Type="http://schemas.openxmlformats.org/officeDocument/2006/relationships/hyperlink" Target="consultantplus://offline/ref=FE3DAC367F1BC14EFCFDC95763CC90FC071D4FE3DB57A482AEB3A4E0E60F441247CEFA4D670033A80C3440B4W4L" TargetMode="External"/><Relationship Id="rId45" Type="http://schemas.openxmlformats.org/officeDocument/2006/relationships/hyperlink" Target="consultantplus://offline/ref=FE3DAC367F1BC14EFCFDC95763CC90FC071D4FE3DB57A482AEB3A4E0E60F441247CEFA4D670033A80C3440B4W4L" TargetMode="External"/><Relationship Id="rId53" Type="http://schemas.openxmlformats.org/officeDocument/2006/relationships/hyperlink" Target="consultantplus://offline/ref=FE3DAC367F1BC14EFCFDC95763CC90FC071D4FE3DB57A482AEB3A4E0E60F441247CEFA4D670033A80C3440B4W3L" TargetMode="External"/><Relationship Id="rId58" Type="http://schemas.openxmlformats.org/officeDocument/2006/relationships/hyperlink" Target="consultantplus://offline/ref=FE3DAC367F1BC14EFCFDC95763CC90FC071D4FE3DB52A383A1B3A4E0E60F441247CEFA4D670033A80C3441B4W1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E3DAC367F1BC14EFCFDC95763CC90FC071D4FE3DB52A383A1B3A4E0E60F441247CEFA4D670033A80C3441B4W7L" TargetMode="External"/><Relationship Id="rId23" Type="http://schemas.openxmlformats.org/officeDocument/2006/relationships/hyperlink" Target="consultantplus://offline/ref=FE3DAC367F1BC14EFCFDC95763CC90FC071D4FE3DD53A682AFBDF9EAEE56481040C1A55A60493FA90C344246BEW6L" TargetMode="External"/><Relationship Id="rId28" Type="http://schemas.openxmlformats.org/officeDocument/2006/relationships/hyperlink" Target="consultantplus://offline/ref=FE3DAC367F1BC14EFCFDC95763CC90FC071D4FE3D554A086AEB3A4E0E60F441247CEFA4D670033A80C3443B4W4L" TargetMode="External"/><Relationship Id="rId36" Type="http://schemas.openxmlformats.org/officeDocument/2006/relationships/hyperlink" Target="consultantplus://offline/ref=FE3DAC367F1BC14EFCFDC95763CC90FC071D4FE3DB57A482AEB3A4E0E60F441247CEFA4D670033A80C3443B4WDL" TargetMode="External"/><Relationship Id="rId49" Type="http://schemas.openxmlformats.org/officeDocument/2006/relationships/hyperlink" Target="consultantplus://offline/ref=FE3DAC367F1BC14EFCFDC95763CC90FC071D4FE3D451AE80A0B3A4E0E60F441247CEFA4D670033A80C3441B4WDL" TargetMode="External"/><Relationship Id="rId57" Type="http://schemas.openxmlformats.org/officeDocument/2006/relationships/hyperlink" Target="consultantplus://offline/ref=FE3DAC367F1BC14EFCFDC95763CC90FC071D4FE3DD53A786AEBDF9EAEE56481040C1A55A60493FA90C344340BEWDL" TargetMode="External"/><Relationship Id="rId61" Type="http://schemas.openxmlformats.org/officeDocument/2006/relationships/hyperlink" Target="consultantplus://offline/ref=FE3DAC367F1BC14EFCFDC95763CC90FC071D4FE3DB57A482AEB3A4E0E60F441247CEFA4D670033A80C3440B4W3L" TargetMode="External"/><Relationship Id="rId10" Type="http://schemas.openxmlformats.org/officeDocument/2006/relationships/hyperlink" Target="consultantplus://offline/ref=FE3DAC367F1BC14EFCFDC95763CC90FC071D4FE3DD53A682AFBDF9EAEE56481040C1A55A60493FA90C344246BEW4L" TargetMode="External"/><Relationship Id="rId19" Type="http://schemas.openxmlformats.org/officeDocument/2006/relationships/hyperlink" Target="consultantplus://offline/ref=FE3DAC367F1BC14EFCFDC95763CC90FC071D4FE3DD53A682AFBDF9EAEE56481040C1A55A60493FA90C344246BEW7L" TargetMode="External"/><Relationship Id="rId31" Type="http://schemas.openxmlformats.org/officeDocument/2006/relationships/hyperlink" Target="consultantplus://offline/ref=FE3DAC367F1BC14EFCFDC95763CC90FC071D4FE3DB57A482AEB3A4E0E60F441247CEFA4D670033A80C3443B4W6L" TargetMode="External"/><Relationship Id="rId44" Type="http://schemas.openxmlformats.org/officeDocument/2006/relationships/hyperlink" Target="consultantplus://offline/ref=FE3DAC367F1BC14EFCFDC95763CC90FC071D4FE3DB57A482AEB3A4E0E60F441247CEFA4D670033A80C3440B4W4L" TargetMode="External"/><Relationship Id="rId52" Type="http://schemas.openxmlformats.org/officeDocument/2006/relationships/hyperlink" Target="consultantplus://offline/ref=FE3DAC367F1BC14EFCFDC95763CC90FC071D4FE3DB57A482AEB3A4E0E60F441247CEFA4D670033A80C3440B4W0L" TargetMode="External"/><Relationship Id="rId60" Type="http://schemas.openxmlformats.org/officeDocument/2006/relationships/hyperlink" Target="consultantplus://offline/ref=FE3DAC367F1BC14EFCFDC95763CC90FC071D4FE3DB57A482AEB3A4E0E60F441247CEFA4D670033A80C3440B4W3L"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E3DAC367F1BC14EFCFDC95763CC90FC071D4FE3D554A086AEB3A4E0E60F441247CEFA4D670033A80C3442B4W0L" TargetMode="External"/><Relationship Id="rId14" Type="http://schemas.openxmlformats.org/officeDocument/2006/relationships/hyperlink" Target="consultantplus://offline/ref=FE3DAC367F1BC14EFCFDC95763CC90FC071D4FE3D85AAF8CAEB3A4E0E60F441247CEFA4D670033A80C3441B4W7L" TargetMode="External"/><Relationship Id="rId22" Type="http://schemas.openxmlformats.org/officeDocument/2006/relationships/hyperlink" Target="consultantplus://offline/ref=FE3DAC367F1BC14EFCFDC95763CC90FC071D4FE3D554A086AEB3A4E0E60F441247CEFA4D670033A80C3442B4WDL" TargetMode="External"/><Relationship Id="rId27" Type="http://schemas.openxmlformats.org/officeDocument/2006/relationships/hyperlink" Target="consultantplus://offline/ref=FE3DAC367F1BC14EFCFDC95763CC90FC071D4FE3D554A086AEB3A4E0E60F441247CEFA4D670033A80C3443B4W7L" TargetMode="External"/><Relationship Id="rId30" Type="http://schemas.openxmlformats.org/officeDocument/2006/relationships/hyperlink" Target="consultantplus://offline/ref=FE3DAC367F1BC14EFCFDC95763CC90FC071D4FE3D554A086AEB3A4E0E60F441247CEFA4D670033A80C3443B4W0L" TargetMode="External"/><Relationship Id="rId35" Type="http://schemas.openxmlformats.org/officeDocument/2006/relationships/hyperlink" Target="consultantplus://offline/ref=FE3DAC367F1BC14EFCFDC95763CC90FC071D4FE3D451AE80A0B3A4E0E60F441247CEFA4D670033A80C3440B4W3L" TargetMode="External"/><Relationship Id="rId43" Type="http://schemas.openxmlformats.org/officeDocument/2006/relationships/hyperlink" Target="consultantplus://offline/ref=FE3DAC367F1BC14EFCFDC95763CC90FC071D4FE3D554A086AEB3A4E0E60F441247CEFA4D670033A80C3440B4W4L" TargetMode="External"/><Relationship Id="rId48" Type="http://schemas.openxmlformats.org/officeDocument/2006/relationships/hyperlink" Target="consultantplus://offline/ref=FE3DAC367F1BC14EFCFDC95763CC90FC071D4FE3D451AE80A0B3A4E0E60F441247CEFA4D670033A80C3441B4W3L" TargetMode="External"/><Relationship Id="rId56" Type="http://schemas.openxmlformats.org/officeDocument/2006/relationships/hyperlink" Target="consultantplus://offline/ref=FE3DAC367F1BC14EFCFDC95763CC90FC071D4FE3DB57A482AEB3A4E0E60F441247CEFA4D670033A80C3440B4W2L" TargetMode="External"/><Relationship Id="rId64" Type="http://schemas.openxmlformats.org/officeDocument/2006/relationships/fontTable" Target="fontTable.xml"/><Relationship Id="rId8" Type="http://schemas.openxmlformats.org/officeDocument/2006/relationships/hyperlink" Target="consultantplus://offline/ref=FE3DAC367F1BC14EFCFDC95763CC90FC071D4FE3D451AE80A0B3A4E0E60F441247CEFA4D670033A80C3440B4W7L" TargetMode="External"/><Relationship Id="rId51" Type="http://schemas.openxmlformats.org/officeDocument/2006/relationships/hyperlink" Target="consultantplus://offline/ref=FE3DAC367F1BC14EFCFDC95763CC90FC071D4FE3D554A086AEB3A4E0E60F441247CEFA4D670033A80C3440B4W0L" TargetMode="External"/><Relationship Id="rId3" Type="http://schemas.openxmlformats.org/officeDocument/2006/relationships/settings" Target="settings.xml"/><Relationship Id="rId12" Type="http://schemas.openxmlformats.org/officeDocument/2006/relationships/hyperlink" Target="consultantplus://offline/ref=FE3DAC367F1BC14EFCFDC95763CC90FC071D4FE3DD53A786AEBDF9EAEE56481040C1A55A60493FA90C344341BEWCL" TargetMode="External"/><Relationship Id="rId17" Type="http://schemas.openxmlformats.org/officeDocument/2006/relationships/hyperlink" Target="consultantplus://offline/ref=FE3DAC367F1BC14EFCFDC95763CC90FC071D4FE3D451AE80A0B3A4E0E60F441247CEFA4D670033A80C3440B4W6L" TargetMode="External"/><Relationship Id="rId25" Type="http://schemas.openxmlformats.org/officeDocument/2006/relationships/hyperlink" Target="consultantplus://offline/ref=FE3DAC367F1BC14EFCFDC95763CC90FC071D4FE3D451AE80A0B3A4E0E60F441247CEFA4D670033A80C3440B4W1L" TargetMode="External"/><Relationship Id="rId33" Type="http://schemas.openxmlformats.org/officeDocument/2006/relationships/hyperlink" Target="consultantplus://offline/ref=FE3DAC367F1BC14EFCFDC95763CC90FC071D4FE3D554A086AEB3A4E0E60F441247CEFA4D670033A80C3443B4WCL" TargetMode="External"/><Relationship Id="rId38" Type="http://schemas.openxmlformats.org/officeDocument/2006/relationships/hyperlink" Target="consultantplus://offline/ref=FE3DAC367F1BC14EFCFDC95763CC90FC071D4FE3DB57A482AEB3A4E0E60F441247CEFA4D670033A80C3440B4W4L" TargetMode="External"/><Relationship Id="rId46" Type="http://schemas.openxmlformats.org/officeDocument/2006/relationships/hyperlink" Target="consultantplus://offline/ref=FE3DAC367F1BC14EFCFDC95763CC90FC071D4FE3DB57A482AEB3A4E0E60F441247CEFA4D670033A80C3440B4W7L" TargetMode="External"/><Relationship Id="rId59" Type="http://schemas.openxmlformats.org/officeDocument/2006/relationships/hyperlink" Target="consultantplus://offline/ref=FE3DAC367F1BC14EFCFDC95763CC90FC071D4FE3DB52A383A1B3A4E0E60F441247CEFA4D670033A80C3441B4W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4183</Words>
  <Characters>23846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Сивкова Лилия Михайловна</dc:creator>
  <cp:lastModifiedBy>Сивкова Лилия Михайловна</cp:lastModifiedBy>
  <cp:revision>1</cp:revision>
  <dcterms:created xsi:type="dcterms:W3CDTF">2015-02-25T11:22:00Z</dcterms:created>
  <dcterms:modified xsi:type="dcterms:W3CDTF">2015-02-25T11:22:00Z</dcterms:modified>
</cp:coreProperties>
</file>